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20" w:lineRule="atLeast"/>
        <w:rPr>
          <w:rFonts w:hint="eastAsia" w:ascii="宋体" w:hAnsi="宋体" w:eastAsia="宋体" w:cs="宋体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hd w:val="clear" w:color="auto" w:fill="FFFFFF"/>
          <w:lang w:eastAsia="zh-CN"/>
        </w:rPr>
        <w:t>附表一</w:t>
      </w:r>
    </w:p>
    <w:p>
      <w:pPr>
        <w:pStyle w:val="2"/>
        <w:widowControl/>
        <w:spacing w:line="420" w:lineRule="atLeast"/>
        <w:rPr>
          <w:rFonts w:hint="eastAsia" w:ascii="宋体" w:hAnsi="宋体" w:cs="宋体"/>
          <w:shd w:val="clear" w:color="auto" w:fill="FFFFFF"/>
        </w:rPr>
      </w:pPr>
    </w:p>
    <w:p>
      <w:pPr>
        <w:pStyle w:val="2"/>
        <w:widowControl/>
        <w:spacing w:line="420" w:lineRule="atLeast"/>
        <w:jc w:val="center"/>
      </w:pPr>
      <w:r>
        <w:rPr>
          <w:rFonts w:hint="eastAsia" w:ascii="宋体" w:hAnsi="宋体" w:cs="宋体"/>
          <w:sz w:val="36"/>
          <w:szCs w:val="36"/>
          <w:shd w:val="clear" w:color="auto" w:fill="FFFFFF"/>
          <w:lang w:eastAsia="zh-CN"/>
        </w:rPr>
        <w:t>产品</w:t>
      </w:r>
      <w:r>
        <w:rPr>
          <w:rFonts w:hint="eastAsia" w:ascii="宋体" w:hAnsi="宋体" w:cs="宋体"/>
          <w:sz w:val="36"/>
          <w:szCs w:val="36"/>
          <w:shd w:val="clear" w:color="auto" w:fill="FFFFFF"/>
        </w:rPr>
        <w:t>报价表</w:t>
      </w:r>
    </w:p>
    <w:tbl>
      <w:tblPr>
        <w:tblStyle w:val="5"/>
        <w:tblW w:w="9203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489"/>
        <w:gridCol w:w="1609"/>
        <w:gridCol w:w="1605"/>
        <w:gridCol w:w="825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序号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名称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规格型号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产地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产牌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单位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一次性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报价（单价/元）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单道注射泵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WZ-50C6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浙江史密斯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双道注射泵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WZS-50F6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浙江史密斯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3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</w:tc>
        <w:tc>
          <w:tcPr>
            <w:tcW w:w="886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设备的供应、运输、搬运、安装、调试、培训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、税收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及售后服务等所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费用均包含在报价内。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920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投标公司（盖章）：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公司法人或委托人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地址：</w:t>
            </w:r>
          </w:p>
          <w:p>
            <w:pPr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日期：    年  月  日                                     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759E"/>
    <w:rsid w:val="1BEE759E"/>
    <w:rsid w:val="70253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2018-02-24T07:16:00Z</dcterms:created>
  <dc:creator>雨辰明空</dc:creator>
  <cp:lastModifiedBy>周末</cp:lastModifiedBy>
  <dcterms:modified xsi:type="dcterms:W3CDTF">2018-11-24T06:25:33Z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